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341" w:rsidRDefault="001E5341" w:rsidP="001E5341">
      <w:pPr>
        <w:spacing w:line="480" w:lineRule="auto"/>
        <w:jc w:val="center"/>
        <w:rPr>
          <w:rFonts w:ascii="Times New Roman" w:hAnsi="Times New Roman" w:cs="Times New Roman"/>
          <w:color w:val="1D1D1D"/>
          <w:sz w:val="24"/>
          <w:szCs w:val="24"/>
          <w:shd w:val="clear" w:color="auto" w:fill="FFFFFF"/>
        </w:rPr>
      </w:pPr>
    </w:p>
    <w:p w:rsidR="001E5341" w:rsidRDefault="001E5341" w:rsidP="001E5341">
      <w:pPr>
        <w:spacing w:line="480" w:lineRule="auto"/>
        <w:jc w:val="center"/>
        <w:rPr>
          <w:rFonts w:ascii="Times New Roman" w:hAnsi="Times New Roman" w:cs="Times New Roman"/>
          <w:color w:val="1D1D1D"/>
          <w:sz w:val="24"/>
          <w:szCs w:val="24"/>
          <w:shd w:val="clear" w:color="auto" w:fill="FFFFFF"/>
        </w:rPr>
      </w:pPr>
    </w:p>
    <w:p w:rsidR="001E5341" w:rsidRDefault="001E5341" w:rsidP="001E5341">
      <w:pPr>
        <w:spacing w:line="480" w:lineRule="auto"/>
        <w:jc w:val="center"/>
        <w:rPr>
          <w:rFonts w:ascii="Times New Roman" w:hAnsi="Times New Roman" w:cs="Times New Roman"/>
          <w:color w:val="1D1D1D"/>
          <w:sz w:val="24"/>
          <w:szCs w:val="24"/>
          <w:shd w:val="clear" w:color="auto" w:fill="FFFFFF"/>
        </w:rPr>
      </w:pPr>
    </w:p>
    <w:p w:rsidR="001E5341" w:rsidRDefault="001E5341" w:rsidP="001E5341">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Workplace happiness</w:t>
      </w:r>
    </w:p>
    <w:p w:rsidR="001E5341" w:rsidRDefault="001E5341" w:rsidP="001E5341">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w:t>
      </w:r>
    </w:p>
    <w:p w:rsidR="001E5341" w:rsidRDefault="001E5341" w:rsidP="001E534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E5341" w:rsidRDefault="001E5341" w:rsidP="00766830">
      <w:pPr>
        <w:spacing w:line="480" w:lineRule="auto"/>
        <w:jc w:val="center"/>
        <w:rPr>
          <w:rFonts w:ascii="Times New Roman" w:hAnsi="Times New Roman" w:cs="Times New Roman"/>
          <w:color w:val="1D1D1D"/>
          <w:sz w:val="24"/>
          <w:szCs w:val="24"/>
          <w:shd w:val="clear" w:color="auto" w:fill="FFFFFF"/>
        </w:rPr>
      </w:pPr>
    </w:p>
    <w:p w:rsidR="001E5341" w:rsidRDefault="001E5341" w:rsidP="00766830">
      <w:pPr>
        <w:spacing w:line="480" w:lineRule="auto"/>
        <w:jc w:val="center"/>
        <w:rPr>
          <w:rFonts w:ascii="Times New Roman" w:hAnsi="Times New Roman" w:cs="Times New Roman"/>
          <w:color w:val="1D1D1D"/>
          <w:sz w:val="24"/>
          <w:szCs w:val="24"/>
          <w:shd w:val="clear" w:color="auto" w:fill="FFFFFF"/>
        </w:rPr>
      </w:pPr>
    </w:p>
    <w:p w:rsidR="001E5341" w:rsidRDefault="001E5341" w:rsidP="00766830">
      <w:pPr>
        <w:spacing w:line="480" w:lineRule="auto"/>
        <w:jc w:val="center"/>
        <w:rPr>
          <w:rFonts w:ascii="Times New Roman" w:hAnsi="Times New Roman" w:cs="Times New Roman"/>
          <w:color w:val="1D1D1D"/>
          <w:sz w:val="24"/>
          <w:szCs w:val="24"/>
          <w:shd w:val="clear" w:color="auto" w:fill="FFFFFF"/>
        </w:rPr>
      </w:pPr>
    </w:p>
    <w:p w:rsidR="001E5341" w:rsidRDefault="001E5341" w:rsidP="00766830">
      <w:pPr>
        <w:spacing w:line="480" w:lineRule="auto"/>
        <w:jc w:val="center"/>
        <w:rPr>
          <w:rFonts w:ascii="Times New Roman" w:hAnsi="Times New Roman" w:cs="Times New Roman"/>
          <w:color w:val="1D1D1D"/>
          <w:sz w:val="24"/>
          <w:szCs w:val="24"/>
          <w:shd w:val="clear" w:color="auto" w:fill="FFFFFF"/>
        </w:rPr>
      </w:pPr>
    </w:p>
    <w:p w:rsidR="001E5341" w:rsidRDefault="001E5341" w:rsidP="00766830">
      <w:pPr>
        <w:spacing w:line="480" w:lineRule="auto"/>
        <w:jc w:val="center"/>
        <w:rPr>
          <w:rFonts w:ascii="Times New Roman" w:hAnsi="Times New Roman" w:cs="Times New Roman"/>
          <w:color w:val="1D1D1D"/>
          <w:sz w:val="24"/>
          <w:szCs w:val="24"/>
          <w:shd w:val="clear" w:color="auto" w:fill="FFFFFF"/>
        </w:rPr>
      </w:pPr>
    </w:p>
    <w:p w:rsidR="001E5341" w:rsidRDefault="001E5341" w:rsidP="00766830">
      <w:pPr>
        <w:spacing w:line="480" w:lineRule="auto"/>
        <w:jc w:val="center"/>
        <w:rPr>
          <w:rFonts w:ascii="Times New Roman" w:hAnsi="Times New Roman" w:cs="Times New Roman"/>
          <w:color w:val="1D1D1D"/>
          <w:sz w:val="24"/>
          <w:szCs w:val="24"/>
          <w:shd w:val="clear" w:color="auto" w:fill="FFFFFF"/>
        </w:rPr>
      </w:pPr>
    </w:p>
    <w:p w:rsidR="001E5341" w:rsidRDefault="001E5341" w:rsidP="00766830">
      <w:pPr>
        <w:spacing w:line="480" w:lineRule="auto"/>
        <w:jc w:val="center"/>
        <w:rPr>
          <w:rFonts w:ascii="Times New Roman" w:hAnsi="Times New Roman" w:cs="Times New Roman"/>
          <w:color w:val="1D1D1D"/>
          <w:sz w:val="24"/>
          <w:szCs w:val="24"/>
          <w:shd w:val="clear" w:color="auto" w:fill="FFFFFF"/>
        </w:rPr>
      </w:pPr>
    </w:p>
    <w:p w:rsidR="001E5341" w:rsidRDefault="001E5341" w:rsidP="00766830">
      <w:pPr>
        <w:spacing w:line="480" w:lineRule="auto"/>
        <w:jc w:val="center"/>
        <w:rPr>
          <w:rFonts w:ascii="Times New Roman" w:hAnsi="Times New Roman" w:cs="Times New Roman"/>
          <w:color w:val="1D1D1D"/>
          <w:sz w:val="24"/>
          <w:szCs w:val="24"/>
          <w:shd w:val="clear" w:color="auto" w:fill="FFFFFF"/>
        </w:rPr>
      </w:pPr>
    </w:p>
    <w:p w:rsidR="001E5341" w:rsidRDefault="001E5341" w:rsidP="00766830">
      <w:pPr>
        <w:spacing w:line="480" w:lineRule="auto"/>
        <w:jc w:val="center"/>
        <w:rPr>
          <w:rFonts w:ascii="Times New Roman" w:hAnsi="Times New Roman" w:cs="Times New Roman"/>
          <w:color w:val="1D1D1D"/>
          <w:sz w:val="24"/>
          <w:szCs w:val="24"/>
          <w:shd w:val="clear" w:color="auto" w:fill="FFFFFF"/>
        </w:rPr>
      </w:pPr>
    </w:p>
    <w:p w:rsidR="001E5341" w:rsidRDefault="001E5341" w:rsidP="00766830">
      <w:pPr>
        <w:spacing w:line="480" w:lineRule="auto"/>
        <w:jc w:val="center"/>
        <w:rPr>
          <w:rFonts w:ascii="Times New Roman" w:hAnsi="Times New Roman" w:cs="Times New Roman"/>
          <w:color w:val="1D1D1D"/>
          <w:sz w:val="24"/>
          <w:szCs w:val="24"/>
          <w:shd w:val="clear" w:color="auto" w:fill="FFFFFF"/>
        </w:rPr>
      </w:pPr>
    </w:p>
    <w:p w:rsidR="001E5341" w:rsidRDefault="001E5341" w:rsidP="009E4539">
      <w:pPr>
        <w:spacing w:line="480" w:lineRule="auto"/>
        <w:rPr>
          <w:rFonts w:ascii="Times New Roman" w:hAnsi="Times New Roman" w:cs="Times New Roman"/>
          <w:color w:val="1D1D1D"/>
          <w:sz w:val="24"/>
          <w:szCs w:val="24"/>
          <w:shd w:val="clear" w:color="auto" w:fill="FFFFFF"/>
        </w:rPr>
      </w:pPr>
    </w:p>
    <w:p w:rsidR="001E5341" w:rsidRDefault="001E5341" w:rsidP="00766830">
      <w:pPr>
        <w:spacing w:line="480" w:lineRule="auto"/>
        <w:jc w:val="center"/>
        <w:rPr>
          <w:rFonts w:ascii="Times New Roman" w:hAnsi="Times New Roman" w:cs="Times New Roman"/>
          <w:color w:val="1D1D1D"/>
          <w:sz w:val="24"/>
          <w:szCs w:val="24"/>
          <w:shd w:val="clear" w:color="auto" w:fill="FFFFFF"/>
        </w:rPr>
      </w:pPr>
    </w:p>
    <w:p w:rsidR="00766830" w:rsidRDefault="00766830" w:rsidP="00766830">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Workplace happiness</w:t>
      </w:r>
    </w:p>
    <w:p w:rsidR="00766830" w:rsidRPr="00766830" w:rsidRDefault="00766830" w:rsidP="00042F08">
      <w:pPr>
        <w:spacing w:line="480" w:lineRule="auto"/>
        <w:ind w:firstLine="720"/>
        <w:rPr>
          <w:rFonts w:ascii="Times New Roman" w:hAnsi="Times New Roman" w:cs="Times New Roman"/>
          <w:color w:val="1D1D1D"/>
          <w:sz w:val="24"/>
          <w:szCs w:val="24"/>
          <w:shd w:val="clear" w:color="auto" w:fill="FFFFFF"/>
        </w:rPr>
      </w:pPr>
      <w:r w:rsidRPr="00766830">
        <w:rPr>
          <w:rFonts w:ascii="Times New Roman" w:hAnsi="Times New Roman" w:cs="Times New Roman"/>
          <w:color w:val="1D1D1D"/>
          <w:sz w:val="24"/>
          <w:szCs w:val="24"/>
          <w:shd w:val="clear" w:color="auto" w:fill="FFFFFF"/>
        </w:rPr>
        <w:t xml:space="preserve">The operational definition of happiness factor is a situation whereby an individual is at a point to identify one or several definite, prearranged social activity or certain contingencies that any other researcher can measure independently or rather conduct a text for them to matters related to happiness. In certain circumstances, the level of happiness can be determined from a person by checking the number of times that an individual spends in laughing when the conversation is still in progress. An observer with gifted skills and competent can be able to count the number of laughs made in an explicit setting. The observers are able to make a final decision that is derived from the number range to determine happiness that is with the monitor. However, it is very essential to keep it in mind that the observations made as well as the measurements alone cannot be used to clearly indicate if the subjective person is actually happy. </w:t>
      </w:r>
    </w:p>
    <w:p w:rsidR="00766830" w:rsidRPr="00766830" w:rsidRDefault="00766830" w:rsidP="009E4539">
      <w:pPr>
        <w:spacing w:line="480" w:lineRule="auto"/>
        <w:ind w:firstLine="720"/>
        <w:rPr>
          <w:rFonts w:ascii="Times New Roman" w:hAnsi="Times New Roman" w:cs="Times New Roman"/>
          <w:color w:val="1D1D1D"/>
          <w:sz w:val="24"/>
          <w:szCs w:val="24"/>
          <w:shd w:val="clear" w:color="auto" w:fill="FFFFFF"/>
        </w:rPr>
      </w:pPr>
      <w:r w:rsidRPr="00766830">
        <w:rPr>
          <w:rFonts w:ascii="Times New Roman" w:hAnsi="Times New Roman" w:cs="Times New Roman"/>
          <w:color w:val="1D1D1D"/>
          <w:sz w:val="24"/>
          <w:szCs w:val="24"/>
          <w:shd w:val="clear" w:color="auto" w:fill="FFFFFF"/>
        </w:rPr>
        <w:t xml:space="preserve">According to the Young Entrepreneur Council (2015), the leader can measure the employees’ happiness by use of the Traffic Light Survey and acting on the result thereafter. If an organization is in the need of increasing profit, the leaders can compare the performance records of the previous years. In this regard, boosting the happiness of the employees in an organization is no different. It demands that an individual must be vigilant of the current level of happiness be certain that the levels are actually increasing in the future. </w:t>
      </w:r>
    </w:p>
    <w:p w:rsidR="00766830" w:rsidRPr="00766830" w:rsidRDefault="00766830" w:rsidP="009E4539">
      <w:pPr>
        <w:spacing w:line="480" w:lineRule="auto"/>
        <w:ind w:firstLine="720"/>
        <w:rPr>
          <w:rFonts w:ascii="Times New Roman" w:hAnsi="Times New Roman" w:cs="Times New Roman"/>
          <w:color w:val="1D1D1D"/>
          <w:sz w:val="24"/>
          <w:szCs w:val="24"/>
          <w:shd w:val="clear" w:color="auto" w:fill="FFFFFF"/>
        </w:rPr>
      </w:pPr>
      <w:r w:rsidRPr="00766830">
        <w:rPr>
          <w:rFonts w:ascii="Times New Roman" w:hAnsi="Times New Roman" w:cs="Times New Roman"/>
          <w:color w:val="1D1D1D"/>
          <w:sz w:val="24"/>
          <w:szCs w:val="24"/>
          <w:shd w:val="clear" w:color="auto" w:fill="FFFFFF"/>
        </w:rPr>
        <w:t>However, three simple questions may be asked each day by means of an online platform that takes a comment section into account. The employees are allowed the chance to choose between the options that are provided. The questions asked are;</w:t>
      </w:r>
    </w:p>
    <w:p w:rsidR="00766830" w:rsidRPr="00766830" w:rsidRDefault="00766830" w:rsidP="009E4539">
      <w:pPr>
        <w:spacing w:line="480" w:lineRule="auto"/>
        <w:ind w:left="1440"/>
        <w:rPr>
          <w:rFonts w:ascii="Times New Roman" w:hAnsi="Times New Roman" w:cs="Times New Roman"/>
          <w:color w:val="1D1D1D"/>
          <w:sz w:val="24"/>
          <w:szCs w:val="24"/>
          <w:shd w:val="clear" w:color="auto" w:fill="FFFFFF"/>
        </w:rPr>
      </w:pPr>
      <w:r w:rsidRPr="00766830">
        <w:rPr>
          <w:rFonts w:ascii="Times New Roman" w:hAnsi="Times New Roman" w:cs="Times New Roman"/>
          <w:color w:val="1D1D1D"/>
          <w:sz w:val="24"/>
          <w:szCs w:val="24"/>
          <w:shd w:val="clear" w:color="auto" w:fill="FFFFFF"/>
        </w:rPr>
        <w:t>1.    What mood did you arrive in today?</w:t>
      </w:r>
    </w:p>
    <w:p w:rsidR="00766830" w:rsidRPr="00766830" w:rsidRDefault="00766830" w:rsidP="009E4539">
      <w:pPr>
        <w:spacing w:line="480" w:lineRule="auto"/>
        <w:ind w:left="1440"/>
        <w:rPr>
          <w:rFonts w:ascii="Times New Roman" w:hAnsi="Times New Roman" w:cs="Times New Roman"/>
          <w:color w:val="1D1D1D"/>
          <w:sz w:val="24"/>
          <w:szCs w:val="24"/>
          <w:shd w:val="clear" w:color="auto" w:fill="FFFFFF"/>
        </w:rPr>
      </w:pPr>
      <w:r w:rsidRPr="00766830">
        <w:rPr>
          <w:rFonts w:ascii="Times New Roman" w:hAnsi="Times New Roman" w:cs="Times New Roman"/>
          <w:color w:val="1D1D1D"/>
          <w:sz w:val="24"/>
          <w:szCs w:val="24"/>
          <w:shd w:val="clear" w:color="auto" w:fill="FFFFFF"/>
        </w:rPr>
        <w:t>2.    What mood are you leaving in today?</w:t>
      </w:r>
    </w:p>
    <w:p w:rsidR="00766830" w:rsidRPr="00766830" w:rsidRDefault="00766830" w:rsidP="009E4539">
      <w:pPr>
        <w:spacing w:line="480" w:lineRule="auto"/>
        <w:ind w:left="1440"/>
        <w:rPr>
          <w:rFonts w:ascii="Times New Roman" w:hAnsi="Times New Roman" w:cs="Times New Roman"/>
          <w:color w:val="1D1D1D"/>
          <w:sz w:val="24"/>
          <w:szCs w:val="24"/>
          <w:shd w:val="clear" w:color="auto" w:fill="FFFFFF"/>
        </w:rPr>
      </w:pPr>
      <w:r w:rsidRPr="00766830">
        <w:rPr>
          <w:rFonts w:ascii="Times New Roman" w:hAnsi="Times New Roman" w:cs="Times New Roman"/>
          <w:color w:val="1D1D1D"/>
          <w:sz w:val="24"/>
          <w:szCs w:val="24"/>
          <w:shd w:val="clear" w:color="auto" w:fill="FFFFFF"/>
        </w:rPr>
        <w:lastRenderedPageBreak/>
        <w:t>3.    To what extent were you pleased by the tasks that you did today?</w:t>
      </w:r>
    </w:p>
    <w:p w:rsidR="009E4539" w:rsidRDefault="00766830" w:rsidP="00955DEE">
      <w:pPr>
        <w:spacing w:line="480" w:lineRule="auto"/>
        <w:ind w:firstLine="720"/>
        <w:rPr>
          <w:rFonts w:ascii="Times New Roman" w:hAnsi="Times New Roman" w:cs="Times New Roman"/>
          <w:color w:val="1D1D1D"/>
          <w:sz w:val="24"/>
          <w:szCs w:val="24"/>
          <w:shd w:val="clear" w:color="auto" w:fill="FFFFFF"/>
        </w:rPr>
      </w:pPr>
      <w:r w:rsidRPr="00766830">
        <w:rPr>
          <w:rFonts w:ascii="Times New Roman" w:hAnsi="Times New Roman" w:cs="Times New Roman"/>
          <w:color w:val="1D1D1D"/>
          <w:sz w:val="24"/>
          <w:szCs w:val="24"/>
          <w:shd w:val="clear" w:color="auto" w:fill="FFFFFF"/>
        </w:rPr>
        <w:t>The traffic survey will take a period of less than a minute to finish and motivates the employees to become more self-vigilant, impartial and free from prejudice. In addition, a Google Doc can be used to broadcast the results from the receiver to a central location where the outcomes averages are analyzed as well as the outliers and they are compared to the former periods. However, there are other several alternative ways that can be applied to interpret and analyze this type of da</w:t>
      </w:r>
      <w:r w:rsidRPr="00766830">
        <w:rPr>
          <w:rFonts w:ascii="Times New Roman" w:hAnsi="Times New Roman" w:cs="Times New Roman"/>
          <w:color w:val="1D1D1D"/>
          <w:sz w:val="24"/>
          <w:szCs w:val="24"/>
          <w:shd w:val="clear" w:color="auto" w:fill="FFFFFF"/>
        </w:rPr>
        <w:t>ta where including a device by C</w:t>
      </w:r>
      <w:r w:rsidRPr="00766830">
        <w:rPr>
          <w:rFonts w:ascii="Times New Roman" w:hAnsi="Times New Roman" w:cs="Times New Roman"/>
          <w:color w:val="1D1D1D"/>
          <w:sz w:val="24"/>
          <w:szCs w:val="24"/>
          <w:shd w:val="clear" w:color="auto" w:fill="FFFFFF"/>
        </w:rPr>
        <w:t>elpax is an example in this case.</w:t>
      </w:r>
      <w:r w:rsidR="00955DEE">
        <w:rPr>
          <w:rFonts w:ascii="Times New Roman" w:hAnsi="Times New Roman" w:cs="Times New Roman"/>
          <w:color w:val="1D1D1D"/>
          <w:sz w:val="24"/>
          <w:szCs w:val="24"/>
          <w:shd w:val="clear" w:color="auto" w:fill="FFFFFF"/>
        </w:rPr>
        <w:t xml:space="preserve"> </w:t>
      </w:r>
      <w:r w:rsidRPr="00766830">
        <w:rPr>
          <w:rFonts w:ascii="Times New Roman" w:hAnsi="Times New Roman" w:cs="Times New Roman"/>
          <w:color w:val="1D1D1D"/>
          <w:sz w:val="24"/>
          <w:szCs w:val="24"/>
          <w:shd w:val="clear" w:color="auto" w:fill="FFFFFF"/>
        </w:rPr>
        <w:t xml:space="preserve">Additionally, the employees can be asked to auto-fill a survey that requires a greater amount of work. The survey is conducted once in a month via an online platform that includes distinctive topics such as the employee relations amongst others. </w:t>
      </w:r>
    </w:p>
    <w:p w:rsidR="00766830" w:rsidRPr="00766830" w:rsidRDefault="00766830" w:rsidP="00955DEE">
      <w:pPr>
        <w:spacing w:line="480" w:lineRule="auto"/>
        <w:ind w:firstLine="720"/>
        <w:rPr>
          <w:rFonts w:ascii="Times New Roman" w:hAnsi="Times New Roman" w:cs="Times New Roman"/>
          <w:color w:val="1D1D1D"/>
          <w:sz w:val="24"/>
          <w:szCs w:val="24"/>
          <w:shd w:val="clear" w:color="auto" w:fill="FFFFFF"/>
        </w:rPr>
      </w:pPr>
      <w:r w:rsidRPr="00766830">
        <w:rPr>
          <w:rFonts w:ascii="Times New Roman" w:hAnsi="Times New Roman" w:cs="Times New Roman"/>
          <w:color w:val="1D1D1D"/>
          <w:sz w:val="24"/>
          <w:szCs w:val="24"/>
          <w:shd w:val="clear" w:color="auto" w:fill="FFFFFF"/>
        </w:rPr>
        <w:t>There are several leadership tools that may be applied to foster happiness in the workplace. According to Shawn Achor (2011), one of the tools is conducting an open communication which is established to be absolutely necessary to an organizational culture that is expected to be positive. A team that is capable of communicating freely on professional and personal level facilitates better collaboration and increased the productivity of the company. Another tool is the encouragement of development opportunities. It is noted that every individual is in the need to learn and improve career opportunities. Employees become so grateful by being cognizant of the available opportunities, and ways to develop those skills. A willingness to learn is another essential leadership tool that can be used to foster happiness in a firm. Developing a great workplace culture is a kind of learning investment. Many individuals who have expertized in workplace happiness have put it into writing how-to books for the leaders to assist them in the installation of happiness into their organizational cultures.</w:t>
      </w:r>
    </w:p>
    <w:p w:rsidR="007F5198" w:rsidRDefault="007F5198" w:rsidP="00766830">
      <w:pPr>
        <w:spacing w:line="480" w:lineRule="auto"/>
        <w:jc w:val="center"/>
        <w:rPr>
          <w:rFonts w:ascii="Times New Roman" w:hAnsi="Times New Roman" w:cs="Times New Roman"/>
          <w:color w:val="1D1D1D"/>
          <w:sz w:val="24"/>
          <w:szCs w:val="24"/>
          <w:shd w:val="clear" w:color="auto" w:fill="FFFFFF"/>
        </w:rPr>
      </w:pPr>
    </w:p>
    <w:p w:rsidR="00273B52" w:rsidRPr="00766830" w:rsidRDefault="00273B52" w:rsidP="00766830">
      <w:pPr>
        <w:spacing w:line="480" w:lineRule="auto"/>
        <w:jc w:val="center"/>
        <w:rPr>
          <w:rFonts w:ascii="Times New Roman" w:hAnsi="Times New Roman" w:cs="Times New Roman"/>
          <w:color w:val="1D1D1D"/>
          <w:sz w:val="24"/>
          <w:szCs w:val="24"/>
          <w:shd w:val="clear" w:color="auto" w:fill="FFFFFF"/>
        </w:rPr>
      </w:pPr>
      <w:bookmarkStart w:id="0" w:name="_GoBack"/>
      <w:bookmarkEnd w:id="0"/>
      <w:r w:rsidRPr="00766830">
        <w:rPr>
          <w:rFonts w:ascii="Times New Roman" w:hAnsi="Times New Roman" w:cs="Times New Roman"/>
          <w:color w:val="1D1D1D"/>
          <w:sz w:val="24"/>
          <w:szCs w:val="24"/>
          <w:shd w:val="clear" w:color="auto" w:fill="FFFFFF"/>
        </w:rPr>
        <w:lastRenderedPageBreak/>
        <w:t>Reference list</w:t>
      </w:r>
    </w:p>
    <w:p w:rsidR="00766830" w:rsidRPr="00766830" w:rsidRDefault="00766830" w:rsidP="00766830">
      <w:pPr>
        <w:spacing w:line="480" w:lineRule="auto"/>
        <w:ind w:left="1440" w:hanging="720"/>
        <w:rPr>
          <w:rFonts w:ascii="Times New Roman" w:hAnsi="Times New Roman" w:cs="Times New Roman"/>
          <w:sz w:val="24"/>
          <w:szCs w:val="24"/>
        </w:rPr>
      </w:pPr>
      <w:r>
        <w:rPr>
          <w:rFonts w:ascii="Times New Roman" w:hAnsi="Times New Roman" w:cs="Times New Roman"/>
          <w:sz w:val="24"/>
          <w:szCs w:val="24"/>
        </w:rPr>
        <w:t xml:space="preserve">Matthieu Ricard. (2004). </w:t>
      </w:r>
      <w:r w:rsidRPr="00766830">
        <w:rPr>
          <w:rFonts w:ascii="Times New Roman" w:hAnsi="Times New Roman" w:cs="Times New Roman"/>
          <w:sz w:val="24"/>
          <w:szCs w:val="24"/>
        </w:rPr>
        <w:t>The habits of happiness. Retrieved from https://www.ted.com/talks/matthieu_ricard_on_the_habits_of_happiness?utm_source=tedcomshare&amp;utm_medium=email&amp;utm_campaign=tedspread#t-2254</w:t>
      </w:r>
    </w:p>
    <w:p w:rsidR="009643EA" w:rsidRPr="00766830" w:rsidRDefault="009643EA" w:rsidP="00766830">
      <w:pPr>
        <w:spacing w:line="480" w:lineRule="auto"/>
        <w:ind w:left="1440" w:hanging="720"/>
        <w:rPr>
          <w:rFonts w:ascii="Times New Roman" w:hAnsi="Times New Roman" w:cs="Times New Roman"/>
          <w:sz w:val="24"/>
          <w:szCs w:val="24"/>
        </w:rPr>
      </w:pPr>
      <w:r w:rsidRPr="00766830">
        <w:rPr>
          <w:rFonts w:ascii="Times New Roman" w:hAnsi="Times New Roman" w:cs="Times New Roman"/>
          <w:color w:val="000000"/>
          <w:sz w:val="24"/>
          <w:szCs w:val="24"/>
          <w:shd w:val="clear" w:color="auto" w:fill="FFFFFF"/>
        </w:rPr>
        <w:t>Shawn Achor. (2011). The happy secrete to better work. Retrieved from https://www.ted.com/talks/shawn_achor_the_happy_secret_to_better_work?referrer=playlist-shawn_achor_work_happier</w:t>
      </w:r>
    </w:p>
    <w:p w:rsidR="00273B52" w:rsidRPr="00766830" w:rsidRDefault="00273B52" w:rsidP="00766830">
      <w:pPr>
        <w:spacing w:line="480" w:lineRule="auto"/>
        <w:ind w:left="1440" w:hanging="720"/>
        <w:rPr>
          <w:rFonts w:ascii="Times New Roman" w:hAnsi="Times New Roman" w:cs="Times New Roman"/>
          <w:sz w:val="24"/>
          <w:szCs w:val="24"/>
        </w:rPr>
      </w:pPr>
      <w:r w:rsidRPr="00766830">
        <w:rPr>
          <w:rFonts w:ascii="Times New Roman" w:hAnsi="Times New Roman" w:cs="Times New Roman"/>
          <w:color w:val="000000"/>
          <w:sz w:val="24"/>
          <w:szCs w:val="24"/>
          <w:shd w:val="clear" w:color="auto" w:fill="FFFFFF"/>
        </w:rPr>
        <w:t>Young Entrepreneur Council. (2015). A Strategy For Measuring Employee Happiness (And Acting On The Result). Retrieved from https://www.forbes.com/sites/theyec/2015/06/02/a-strategy-for-measuring-employee-happiness-and-acting-on-the-result/#738dfdff220f</w:t>
      </w:r>
    </w:p>
    <w:sectPr w:rsidR="00273B52" w:rsidRPr="007668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987" w:rsidRDefault="00346987" w:rsidP="001E5341">
      <w:pPr>
        <w:spacing w:after="0" w:line="240" w:lineRule="auto"/>
      </w:pPr>
      <w:r>
        <w:separator/>
      </w:r>
    </w:p>
  </w:endnote>
  <w:endnote w:type="continuationSeparator" w:id="0">
    <w:p w:rsidR="00346987" w:rsidRDefault="00346987" w:rsidP="001E5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987" w:rsidRDefault="00346987" w:rsidP="001E5341">
      <w:pPr>
        <w:spacing w:after="0" w:line="240" w:lineRule="auto"/>
      </w:pPr>
      <w:r>
        <w:separator/>
      </w:r>
    </w:p>
  </w:footnote>
  <w:footnote w:type="continuationSeparator" w:id="0">
    <w:p w:rsidR="00346987" w:rsidRDefault="00346987" w:rsidP="001E53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6085686"/>
      <w:docPartObj>
        <w:docPartGallery w:val="Page Numbers (Top of Page)"/>
        <w:docPartUnique/>
      </w:docPartObj>
    </w:sdtPr>
    <w:sdtEndPr>
      <w:rPr>
        <w:noProof/>
      </w:rPr>
    </w:sdtEndPr>
    <w:sdtContent>
      <w:p w:rsidR="001E5341" w:rsidRDefault="001E5341">
        <w:pPr>
          <w:pStyle w:val="Header"/>
          <w:jc w:val="right"/>
        </w:pPr>
        <w:r>
          <w:t xml:space="preserve">Running head: WORKPLACE HAPPINESS                                                                                                                   </w:t>
        </w:r>
        <w:r>
          <w:fldChar w:fldCharType="begin"/>
        </w:r>
        <w:r>
          <w:instrText xml:space="preserve"> PAGE   \* MERGEFORMAT </w:instrText>
        </w:r>
        <w:r>
          <w:fldChar w:fldCharType="separate"/>
        </w:r>
        <w:r w:rsidR="007F5198">
          <w:rPr>
            <w:noProof/>
          </w:rPr>
          <w:t>4</w:t>
        </w:r>
        <w:r>
          <w:rPr>
            <w:noProof/>
          </w:rPr>
          <w:fldChar w:fldCharType="end"/>
        </w:r>
      </w:p>
    </w:sdtContent>
  </w:sdt>
  <w:p w:rsidR="001E5341" w:rsidRDefault="001E53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32D3A"/>
    <w:multiLevelType w:val="hybridMultilevel"/>
    <w:tmpl w:val="A0A43D84"/>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5B0"/>
    <w:rsid w:val="00042F08"/>
    <w:rsid w:val="001E5341"/>
    <w:rsid w:val="0022246D"/>
    <w:rsid w:val="00273B52"/>
    <w:rsid w:val="00346987"/>
    <w:rsid w:val="003C6450"/>
    <w:rsid w:val="00587F55"/>
    <w:rsid w:val="00607BC9"/>
    <w:rsid w:val="00766830"/>
    <w:rsid w:val="007E5CB0"/>
    <w:rsid w:val="007F5198"/>
    <w:rsid w:val="0089504C"/>
    <w:rsid w:val="008D294F"/>
    <w:rsid w:val="00955DEE"/>
    <w:rsid w:val="009643EA"/>
    <w:rsid w:val="009E4539"/>
    <w:rsid w:val="00A515B0"/>
    <w:rsid w:val="00B118A0"/>
    <w:rsid w:val="00B93377"/>
    <w:rsid w:val="00CD4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CE126B-E305-4C99-AAA0-DB79C9B11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3B52"/>
    <w:pPr>
      <w:ind w:left="720"/>
      <w:contextualSpacing/>
    </w:pPr>
  </w:style>
  <w:style w:type="paragraph" w:styleId="Header">
    <w:name w:val="header"/>
    <w:basedOn w:val="Normal"/>
    <w:link w:val="HeaderChar"/>
    <w:uiPriority w:val="99"/>
    <w:unhideWhenUsed/>
    <w:rsid w:val="001E5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341"/>
  </w:style>
  <w:style w:type="paragraph" w:styleId="Footer">
    <w:name w:val="footer"/>
    <w:basedOn w:val="Normal"/>
    <w:link w:val="FooterChar"/>
    <w:uiPriority w:val="99"/>
    <w:unhideWhenUsed/>
    <w:rsid w:val="001E5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538</TotalTime>
  <Pages>4</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murimi</dc:creator>
  <cp:keywords/>
  <dc:description/>
  <cp:lastModifiedBy>ken murimi</cp:lastModifiedBy>
  <cp:revision>7</cp:revision>
  <dcterms:created xsi:type="dcterms:W3CDTF">2019-03-03T11:38:00Z</dcterms:created>
  <dcterms:modified xsi:type="dcterms:W3CDTF">2019-03-03T20:36:00Z</dcterms:modified>
</cp:coreProperties>
</file>